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246" w:rsidRPr="005D17A3" w:rsidRDefault="00A10246">
      <w:pPr>
        <w:rPr>
          <w:rFonts w:ascii="Calibri" w:hAnsi="Calibri"/>
        </w:rPr>
      </w:pPr>
      <w:bookmarkStart w:id="0" w:name="_GoBack"/>
    </w:p>
    <w:p w:rsidR="00774F8F" w:rsidRPr="005D17A3" w:rsidRDefault="008D609B" w:rsidP="00774F8F">
      <w:pPr>
        <w:pStyle w:val="Heading2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Premier Pest Control</w:t>
      </w:r>
    </w:p>
    <w:p w:rsidR="00774F8F" w:rsidRPr="005D17A3" w:rsidRDefault="00774F8F" w:rsidP="00774F8F">
      <w:pPr>
        <w:pStyle w:val="Heading2"/>
        <w:jc w:val="center"/>
        <w:rPr>
          <w:rFonts w:ascii="Calibri" w:hAnsi="Calibri" w:cs="Arial"/>
          <w:b/>
        </w:rPr>
      </w:pPr>
    </w:p>
    <w:p w:rsidR="00774F8F" w:rsidRPr="005D17A3" w:rsidRDefault="00774F8F" w:rsidP="00774F8F">
      <w:pPr>
        <w:pStyle w:val="Heading2"/>
        <w:jc w:val="center"/>
        <w:rPr>
          <w:rFonts w:ascii="Calibri" w:hAnsi="Calibri" w:cs="Arial"/>
          <w:b/>
        </w:rPr>
      </w:pPr>
      <w:r w:rsidRPr="005D17A3">
        <w:rPr>
          <w:rFonts w:ascii="Calibri" w:hAnsi="Calibri" w:cs="Arial"/>
          <w:b/>
        </w:rPr>
        <w:t>Quality Policy Statement</w:t>
      </w:r>
    </w:p>
    <w:p w:rsidR="00774F8F" w:rsidRPr="005D17A3" w:rsidRDefault="008D609B" w:rsidP="00774F8F">
      <w:pPr>
        <w:pStyle w:val="NormalWeb"/>
        <w:rPr>
          <w:rFonts w:ascii="Calibri" w:hAnsi="Calibri" w:cs="Arial"/>
        </w:rPr>
      </w:pPr>
      <w:r>
        <w:rPr>
          <w:rFonts w:ascii="Calibri" w:hAnsi="Calibri" w:cs="Arial"/>
        </w:rPr>
        <w:t>Premier Pest Control</w:t>
      </w:r>
      <w:r w:rsidR="00774F8F" w:rsidRPr="005D17A3">
        <w:rPr>
          <w:rFonts w:ascii="Calibri" w:hAnsi="Calibri" w:cs="Arial"/>
        </w:rPr>
        <w:t xml:space="preserve"> quality policy is to achieve sustained, profitable growth by providing services which consistently satisfy the needs and expectations of its customers. </w:t>
      </w:r>
    </w:p>
    <w:p w:rsidR="00774F8F" w:rsidRPr="005D17A3" w:rsidRDefault="00774F8F" w:rsidP="00774F8F">
      <w:pPr>
        <w:pStyle w:val="NormalWeb"/>
        <w:rPr>
          <w:rFonts w:ascii="Calibri" w:hAnsi="Calibri" w:cs="Arial"/>
        </w:rPr>
      </w:pPr>
      <w:r w:rsidRPr="005D17A3">
        <w:rPr>
          <w:rFonts w:ascii="Calibri" w:hAnsi="Calibri" w:cs="Arial"/>
        </w:rPr>
        <w:t xml:space="preserve">This level of quality is achieved through adoption of a system of procedures that reflect the competence of the Company to existing customers, potential customers, and independent auditing authorities. </w:t>
      </w:r>
    </w:p>
    <w:p w:rsidR="00774F8F" w:rsidRPr="005D17A3" w:rsidRDefault="00774F8F" w:rsidP="00774F8F">
      <w:pPr>
        <w:pStyle w:val="NormalWeb"/>
        <w:rPr>
          <w:rFonts w:ascii="Calibri" w:hAnsi="Calibri" w:cs="Arial"/>
        </w:rPr>
      </w:pPr>
      <w:r w:rsidRPr="005D17A3">
        <w:rPr>
          <w:rFonts w:ascii="Calibri" w:hAnsi="Calibri" w:cs="Arial"/>
        </w:rPr>
        <w:t xml:space="preserve">Achievement of this policy involves all staff, who is individually responsible for the quality of their work, resulting in a continually improving working environment for all. This policy is provided and explained to each employee by the Managing Director or Quality Manager. </w:t>
      </w:r>
    </w:p>
    <w:p w:rsidR="00774F8F" w:rsidRPr="005D17A3" w:rsidRDefault="00774F8F" w:rsidP="00774F8F">
      <w:pPr>
        <w:pStyle w:val="NormalWeb"/>
        <w:rPr>
          <w:rFonts w:ascii="Calibri" w:hAnsi="Calibri" w:cs="Arial"/>
        </w:rPr>
      </w:pPr>
      <w:r w:rsidRPr="005D17A3">
        <w:rPr>
          <w:rFonts w:ascii="Calibri" w:hAnsi="Calibri" w:cs="Arial"/>
        </w:rPr>
        <w:t xml:space="preserve">To achieve and maintain the required level of quality assurance the Managing Director retains responsibility for the Quality System with routine operation controlled by the Quality Manager. </w:t>
      </w:r>
    </w:p>
    <w:p w:rsidR="00774F8F" w:rsidRPr="005D17A3" w:rsidRDefault="00774F8F" w:rsidP="00774F8F">
      <w:pPr>
        <w:pStyle w:val="NormalWeb"/>
        <w:rPr>
          <w:rFonts w:ascii="Calibri" w:hAnsi="Calibri" w:cs="Arial"/>
        </w:rPr>
      </w:pPr>
      <w:r w:rsidRPr="005D17A3">
        <w:rPr>
          <w:rFonts w:ascii="Calibri" w:hAnsi="Calibri" w:cs="Arial"/>
        </w:rPr>
        <w:t xml:space="preserve">The objectives of the Quality Assurance System are: </w:t>
      </w:r>
    </w:p>
    <w:p w:rsidR="00774F8F" w:rsidRPr="005D17A3" w:rsidRDefault="00774F8F" w:rsidP="00774F8F">
      <w:pPr>
        <w:pStyle w:val="NormalWeb"/>
        <w:rPr>
          <w:rFonts w:ascii="Calibri" w:hAnsi="Calibri" w:cs="Arial"/>
        </w:rPr>
      </w:pPr>
      <w:r w:rsidRPr="005D17A3">
        <w:rPr>
          <w:rFonts w:ascii="Calibri" w:hAnsi="Calibri" w:cs="Arial"/>
        </w:rPr>
        <w:t xml:space="preserve">a) To achieve an effective Quality Assurance System aiming to achieve compliant standards with International Standard ISO9001/OSHAS 18001 </w:t>
      </w:r>
    </w:p>
    <w:p w:rsidR="00774F8F" w:rsidRPr="005D17A3" w:rsidRDefault="00774F8F" w:rsidP="00774F8F">
      <w:pPr>
        <w:pStyle w:val="NormalWeb"/>
        <w:rPr>
          <w:rFonts w:ascii="Calibri" w:hAnsi="Calibri" w:cs="Arial"/>
        </w:rPr>
      </w:pPr>
      <w:r w:rsidRPr="005D17A3">
        <w:rPr>
          <w:rFonts w:ascii="Calibri" w:hAnsi="Calibri" w:cs="Arial"/>
        </w:rPr>
        <w:t xml:space="preserve">b) To achieve and maintain a level of quality which enhances the Company's reputation with customers. </w:t>
      </w:r>
    </w:p>
    <w:p w:rsidR="00774F8F" w:rsidRPr="005D17A3" w:rsidRDefault="00774F8F" w:rsidP="00774F8F">
      <w:pPr>
        <w:pStyle w:val="NormalWeb"/>
        <w:rPr>
          <w:rFonts w:ascii="Calibri" w:hAnsi="Calibri" w:cs="Arial"/>
        </w:rPr>
      </w:pPr>
      <w:r w:rsidRPr="005D17A3">
        <w:rPr>
          <w:rFonts w:ascii="Calibri" w:hAnsi="Calibri" w:cs="Arial"/>
        </w:rPr>
        <w:t xml:space="preserve">c) To ensure compliance with relevant statutory and safety requirements. </w:t>
      </w:r>
    </w:p>
    <w:p w:rsidR="00774F8F" w:rsidRPr="005D17A3" w:rsidRDefault="00774F8F" w:rsidP="00774F8F">
      <w:pPr>
        <w:pStyle w:val="NormalWeb"/>
        <w:rPr>
          <w:rFonts w:ascii="Calibri" w:hAnsi="Calibri" w:cs="Arial"/>
        </w:rPr>
      </w:pPr>
      <w:r w:rsidRPr="005D17A3">
        <w:rPr>
          <w:rFonts w:ascii="Calibri" w:hAnsi="Calibri" w:cs="Arial"/>
        </w:rPr>
        <w:t>d) To endeavor, at all times, to maximize customer satisfaction with the services p</w:t>
      </w:r>
      <w:r w:rsidR="00EE0B01" w:rsidRPr="005D17A3">
        <w:rPr>
          <w:rFonts w:ascii="Calibri" w:hAnsi="Calibri" w:cs="Arial"/>
        </w:rPr>
        <w:t xml:space="preserve">rovided by </w:t>
      </w:r>
      <w:r w:rsidR="008D609B">
        <w:rPr>
          <w:rFonts w:ascii="Calibri" w:hAnsi="Calibri" w:cs="Arial"/>
        </w:rPr>
        <w:t>Premier Pest Control</w:t>
      </w:r>
      <w:r w:rsidRPr="005D17A3">
        <w:rPr>
          <w:rFonts w:ascii="Calibri" w:hAnsi="Calibri" w:cs="Arial"/>
        </w:rPr>
        <w:t xml:space="preserve"> </w:t>
      </w:r>
    </w:p>
    <w:p w:rsidR="00774F8F" w:rsidRPr="005D17A3" w:rsidRDefault="00774F8F" w:rsidP="00774F8F">
      <w:pPr>
        <w:pStyle w:val="NormalWeb"/>
        <w:rPr>
          <w:rFonts w:ascii="Calibri" w:hAnsi="Calibri" w:cs="Arial"/>
        </w:rPr>
      </w:pPr>
      <w:r w:rsidRPr="005D17A3">
        <w:rPr>
          <w:rFonts w:ascii="Calibri" w:hAnsi="Calibri" w:cs="Arial"/>
        </w:rPr>
        <w:t xml:space="preserve">NAME  </w:t>
      </w:r>
      <w:r w:rsidRPr="005D17A3">
        <w:rPr>
          <w:rFonts w:ascii="Calibri" w:hAnsi="Calibri" w:cs="Arial"/>
        </w:rPr>
        <w:tab/>
      </w:r>
      <w:r w:rsidRPr="005D17A3">
        <w:rPr>
          <w:rFonts w:ascii="Calibri" w:hAnsi="Calibri" w:cs="Arial"/>
        </w:rPr>
        <w:tab/>
      </w:r>
      <w:r w:rsidRPr="005D17A3">
        <w:rPr>
          <w:rFonts w:ascii="Calibri" w:hAnsi="Calibri" w:cs="Arial"/>
        </w:rPr>
        <w:tab/>
      </w:r>
      <w:r w:rsidRPr="005D17A3">
        <w:rPr>
          <w:rFonts w:ascii="Calibri" w:hAnsi="Calibri" w:cs="Arial"/>
        </w:rPr>
        <w:tab/>
      </w:r>
      <w:r w:rsidRPr="005D17A3">
        <w:rPr>
          <w:rFonts w:ascii="Calibri" w:hAnsi="Calibri" w:cs="Arial"/>
        </w:rPr>
        <w:tab/>
      </w:r>
      <w:r w:rsidRPr="005D17A3">
        <w:rPr>
          <w:rFonts w:ascii="Calibri" w:hAnsi="Calibri" w:cs="Arial"/>
        </w:rPr>
        <w:tab/>
        <w:t xml:space="preserve">DATE                  </w:t>
      </w:r>
    </w:p>
    <w:p w:rsidR="00774F8F" w:rsidRPr="005D17A3" w:rsidRDefault="00774F8F" w:rsidP="00774F8F">
      <w:pPr>
        <w:tabs>
          <w:tab w:val="left" w:pos="1350"/>
        </w:tabs>
        <w:rPr>
          <w:rFonts w:ascii="Calibri" w:hAnsi="Calibri"/>
        </w:rPr>
      </w:pPr>
    </w:p>
    <w:p w:rsidR="00774F8F" w:rsidRPr="005D17A3" w:rsidRDefault="00774F8F" w:rsidP="00774F8F">
      <w:pPr>
        <w:tabs>
          <w:tab w:val="left" w:pos="1350"/>
        </w:tabs>
        <w:rPr>
          <w:rFonts w:ascii="Calibri" w:hAnsi="Calibri"/>
        </w:rPr>
      </w:pPr>
    </w:p>
    <w:p w:rsidR="00774F8F" w:rsidRPr="005D17A3" w:rsidRDefault="00774F8F" w:rsidP="00774F8F">
      <w:pPr>
        <w:tabs>
          <w:tab w:val="left" w:pos="1350"/>
        </w:tabs>
        <w:rPr>
          <w:rFonts w:ascii="Calibri" w:hAnsi="Calibri"/>
        </w:rPr>
      </w:pPr>
    </w:p>
    <w:p w:rsidR="00774F8F" w:rsidRPr="005D17A3" w:rsidRDefault="00774F8F" w:rsidP="00774F8F">
      <w:pPr>
        <w:tabs>
          <w:tab w:val="left" w:pos="1350"/>
        </w:tabs>
        <w:rPr>
          <w:rFonts w:ascii="Calibri" w:hAnsi="Calibri"/>
        </w:rPr>
      </w:pPr>
    </w:p>
    <w:p w:rsidR="00774F8F" w:rsidRPr="005D17A3" w:rsidRDefault="00774F8F" w:rsidP="00774F8F">
      <w:pPr>
        <w:tabs>
          <w:tab w:val="left" w:pos="1350"/>
        </w:tabs>
        <w:rPr>
          <w:rFonts w:ascii="Calibri" w:hAnsi="Calibri"/>
        </w:rPr>
      </w:pPr>
    </w:p>
    <w:p w:rsidR="00774F8F" w:rsidRPr="005D17A3" w:rsidRDefault="00774F8F" w:rsidP="00774F8F">
      <w:pPr>
        <w:tabs>
          <w:tab w:val="left" w:pos="1350"/>
        </w:tabs>
        <w:rPr>
          <w:rFonts w:ascii="Calibri" w:hAnsi="Calibri"/>
        </w:rPr>
      </w:pPr>
    </w:p>
    <w:p w:rsidR="00774F8F" w:rsidRPr="005D17A3" w:rsidRDefault="00774F8F" w:rsidP="00774F8F">
      <w:pPr>
        <w:tabs>
          <w:tab w:val="left" w:pos="1350"/>
        </w:tabs>
        <w:rPr>
          <w:rFonts w:ascii="Calibri" w:hAnsi="Calibri"/>
        </w:rPr>
      </w:pPr>
    </w:p>
    <w:p w:rsidR="00774F8F" w:rsidRPr="005D17A3" w:rsidRDefault="00774F8F" w:rsidP="00774F8F">
      <w:pPr>
        <w:tabs>
          <w:tab w:val="left" w:pos="1350"/>
        </w:tabs>
        <w:jc w:val="right"/>
        <w:rPr>
          <w:rFonts w:ascii="Calibri" w:hAnsi="Calibri" w:cs="Arial"/>
        </w:rPr>
      </w:pPr>
      <w:r w:rsidRPr="005D17A3">
        <w:rPr>
          <w:rFonts w:ascii="Calibri" w:hAnsi="Calibri"/>
        </w:rPr>
        <w:tab/>
      </w:r>
      <w:r w:rsidRPr="005D17A3">
        <w:rPr>
          <w:rFonts w:ascii="Calibri" w:hAnsi="Calibri" w:cs="Arial"/>
        </w:rPr>
        <w:t>DOC/SMS/10</w:t>
      </w:r>
    </w:p>
    <w:bookmarkEnd w:id="0"/>
    <w:p w:rsidR="00774F8F" w:rsidRPr="005D17A3" w:rsidRDefault="00774F8F">
      <w:pPr>
        <w:rPr>
          <w:rFonts w:ascii="Calibri" w:hAnsi="Calibri"/>
        </w:rPr>
      </w:pPr>
    </w:p>
    <w:sectPr w:rsidR="00774F8F" w:rsidRPr="005D17A3" w:rsidSect="00AD44C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851" w:left="1440" w:header="426" w:footer="4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F8F" w:rsidRDefault="00774F8F" w:rsidP="00AD44CD">
      <w:r>
        <w:separator/>
      </w:r>
    </w:p>
  </w:endnote>
  <w:endnote w:type="continuationSeparator" w:id="0">
    <w:p w:rsidR="00774F8F" w:rsidRDefault="00774F8F" w:rsidP="00AD44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CD" w:rsidRDefault="00AD44C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CD" w:rsidRDefault="00AD44CD" w:rsidP="00AD44CD">
    <w:pPr>
      <w:pStyle w:val="Footer"/>
      <w:tabs>
        <w:tab w:val="clear" w:pos="4513"/>
        <w:tab w:val="clear" w:pos="9026"/>
        <w:tab w:val="left" w:pos="1515"/>
      </w:tabs>
    </w:pPr>
    <w:r>
      <w:tab/>
    </w:r>
    <w:r w:rsidR="00774F8F">
      <w:rPr>
        <w:noProof/>
        <w:lang w:eastAsia="en-GB"/>
      </w:rPr>
      <w:drawing>
        <wp:inline distT="0" distB="0" distL="0" distR="0">
          <wp:extent cx="5734050" cy="1047750"/>
          <wp:effectExtent l="1905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1047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CD" w:rsidRDefault="00AD44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F8F" w:rsidRDefault="00774F8F" w:rsidP="00AD44CD">
      <w:r>
        <w:separator/>
      </w:r>
    </w:p>
  </w:footnote>
  <w:footnote w:type="continuationSeparator" w:id="0">
    <w:p w:rsidR="00774F8F" w:rsidRDefault="00774F8F" w:rsidP="00AD44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CD" w:rsidRDefault="00AD44C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CD" w:rsidRDefault="00774F8F">
    <w:pPr>
      <w:pStyle w:val="Header"/>
    </w:pPr>
    <w:r>
      <w:rPr>
        <w:noProof/>
        <w:lang w:eastAsia="en-GB"/>
      </w:rPr>
      <w:drawing>
        <wp:inline distT="0" distB="0" distL="0" distR="0">
          <wp:extent cx="5734050" cy="581025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D44CD" w:rsidRDefault="00AD44C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CD" w:rsidRDefault="00AD44C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/>
  <w:rsids>
    <w:rsidRoot w:val="00EE0B01"/>
    <w:rsid w:val="003E7096"/>
    <w:rsid w:val="005D17A3"/>
    <w:rsid w:val="0077214A"/>
    <w:rsid w:val="00774F8F"/>
    <w:rsid w:val="007C3BE9"/>
    <w:rsid w:val="008D609B"/>
    <w:rsid w:val="00A10246"/>
    <w:rsid w:val="00AD44CD"/>
    <w:rsid w:val="00AD5349"/>
    <w:rsid w:val="00B601B0"/>
    <w:rsid w:val="00D5594F"/>
    <w:rsid w:val="00DE55C2"/>
    <w:rsid w:val="00EE0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F8F"/>
    <w:rPr>
      <w:rFonts w:ascii="Times New Roman" w:eastAsia="Times New Roman" w:hAnsi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74F8F"/>
    <w:pPr>
      <w:keepNext/>
      <w:tabs>
        <w:tab w:val="left" w:pos="1005"/>
      </w:tabs>
      <w:jc w:val="both"/>
      <w:outlineLvl w:val="1"/>
    </w:pPr>
    <w:rPr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44CD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D44CD"/>
  </w:style>
  <w:style w:type="paragraph" w:styleId="Footer">
    <w:name w:val="footer"/>
    <w:basedOn w:val="Normal"/>
    <w:link w:val="FooterChar"/>
    <w:uiPriority w:val="99"/>
    <w:semiHidden/>
    <w:unhideWhenUsed/>
    <w:rsid w:val="00AD44CD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D44CD"/>
  </w:style>
  <w:style w:type="paragraph" w:styleId="BalloonText">
    <w:name w:val="Balloon Text"/>
    <w:basedOn w:val="Normal"/>
    <w:link w:val="BalloonTextChar"/>
    <w:uiPriority w:val="99"/>
    <w:semiHidden/>
    <w:unhideWhenUsed/>
    <w:rsid w:val="00AD44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4CD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semiHidden/>
    <w:rsid w:val="00774F8F"/>
    <w:rPr>
      <w:rFonts w:ascii="Times New Roman" w:eastAsia="Times New Roman" w:hAnsi="Times New Roman"/>
      <w:sz w:val="24"/>
      <w:u w:val="single"/>
      <w:lang w:val="en-GB"/>
    </w:rPr>
  </w:style>
  <w:style w:type="paragraph" w:styleId="NormalWeb">
    <w:name w:val="Normal (Web)"/>
    <w:basedOn w:val="Normal"/>
    <w:semiHidden/>
    <w:unhideWhenUsed/>
    <w:rsid w:val="00774F8F"/>
    <w:pPr>
      <w:spacing w:before="100" w:beforeAutospacing="1" w:after="100" w:afterAutospacing="1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0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Cromby</dc:creator>
  <cp:keywords/>
  <cp:lastModifiedBy>Donna Westhead</cp:lastModifiedBy>
  <cp:revision>5</cp:revision>
  <dcterms:created xsi:type="dcterms:W3CDTF">2011-09-12T14:32:00Z</dcterms:created>
  <dcterms:modified xsi:type="dcterms:W3CDTF">2017-02-23T14:49:00Z</dcterms:modified>
</cp:coreProperties>
</file>